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86" w:rsidRPr="003300B6" w:rsidRDefault="00554DBB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.4pt;margin-top:-42.4pt;width:186.85pt;height:52.3pt;z-index:251660288;mso-width-relative:margin;mso-height-relative:margin" fillcolor="white [3201]" strokecolor="#4bacc6 [3208]" strokeweight="1pt">
            <v:stroke dashstyle="dash"/>
            <v:shadow color="#868686"/>
            <v:textbox>
              <w:txbxContent>
                <w:p w:rsidR="00D24A86" w:rsidRPr="00D24A86" w:rsidRDefault="00D24A86">
                  <w:pPr>
                    <w:rPr>
                      <w:rFonts w:ascii="Book Antiqua" w:hAnsi="Book Antiqua"/>
                      <w:b/>
                      <w:sz w:val="28"/>
                    </w:rPr>
                  </w:pPr>
                  <w:r w:rsidRPr="00D24A86">
                    <w:rPr>
                      <w:rFonts w:ascii="Book Antiqua" w:hAnsi="Book Antiqua"/>
                      <w:b/>
                      <w:sz w:val="28"/>
                    </w:rPr>
                    <w:t>Klasa 8 – język niemiecki</w:t>
                  </w:r>
                </w:p>
                <w:p w:rsidR="00D24A86" w:rsidRPr="00D24A86" w:rsidRDefault="00D24A86">
                  <w:pPr>
                    <w:rPr>
                      <w:rFonts w:ascii="Book Antiqua" w:hAnsi="Book Antiqua"/>
                      <w:b/>
                      <w:sz w:val="28"/>
                    </w:rPr>
                  </w:pPr>
                  <w:r w:rsidRPr="00D24A86">
                    <w:rPr>
                      <w:rFonts w:ascii="Book Antiqua" w:hAnsi="Book Antiqua"/>
                      <w:b/>
                      <w:sz w:val="28"/>
                    </w:rPr>
                    <w:t xml:space="preserve">17.04.2020 r. </w:t>
                  </w:r>
                </w:p>
              </w:txbxContent>
            </v:textbox>
          </v:shape>
        </w:pict>
      </w:r>
    </w:p>
    <w:p w:rsidR="00D12AD1" w:rsidRPr="003300B6" w:rsidRDefault="001D7528">
      <w:pPr>
        <w:rPr>
          <w:rFonts w:ascii="Book Antiqua" w:hAnsi="Book Antiqua"/>
          <w:b/>
          <w:sz w:val="28"/>
        </w:rPr>
      </w:pPr>
      <w:r w:rsidRPr="003300B6">
        <w:rPr>
          <w:rFonts w:ascii="Book Antiqua" w:hAnsi="Book Antiqua"/>
          <w:b/>
          <w:sz w:val="28"/>
        </w:rPr>
        <w:t xml:space="preserve">1. </w:t>
      </w:r>
      <w:r w:rsidR="00D24A86" w:rsidRPr="003300B6">
        <w:rPr>
          <w:rFonts w:ascii="Book Antiqua" w:hAnsi="Book Antiqua"/>
          <w:b/>
          <w:sz w:val="28"/>
        </w:rPr>
        <w:t>W celu utrwalenia słownictwa proszę o wykonanie kilku zadań</w:t>
      </w:r>
      <w:r w:rsidRPr="003300B6">
        <w:rPr>
          <w:rFonts w:ascii="Book Antiqua" w:hAnsi="Book Antiqua"/>
          <w:b/>
          <w:sz w:val="28"/>
        </w:rPr>
        <w:br/>
        <w:t>z zeszytu ćwiczeń, które niżej krótko omówiłam.</w:t>
      </w:r>
      <w:r w:rsidR="00D24A86" w:rsidRPr="003300B6">
        <w:rPr>
          <w:rFonts w:ascii="Book Antiqua" w:hAnsi="Book Antiqua"/>
          <w:b/>
          <w:sz w:val="28"/>
        </w:rPr>
        <w:t xml:space="preserve"> </w:t>
      </w:r>
    </w:p>
    <w:p w:rsidR="00D24A86" w:rsidRPr="003300B6" w:rsidRDefault="001D7528">
      <w:pPr>
        <w:rPr>
          <w:rFonts w:ascii="Book Antiqua" w:hAnsi="Book Antiqua"/>
          <w:b/>
          <w:sz w:val="28"/>
        </w:rPr>
      </w:pPr>
      <w:r w:rsidRPr="003300B6">
        <w:rPr>
          <w:rFonts w:ascii="Book Antiqua" w:hAnsi="Book Antiqua"/>
          <w:b/>
          <w:sz w:val="28"/>
        </w:rPr>
        <w:t xml:space="preserve">2. </w:t>
      </w:r>
      <w:r w:rsidR="00D24A86" w:rsidRPr="003300B6">
        <w:rPr>
          <w:rFonts w:ascii="Book Antiqua" w:hAnsi="Book Antiqua"/>
          <w:b/>
          <w:sz w:val="28"/>
        </w:rPr>
        <w:t xml:space="preserve">Bardzo proszę o przesłanie zdjęć z zeszytu następujących zadań: </w:t>
      </w:r>
    </w:p>
    <w:p w:rsidR="00D24A86" w:rsidRDefault="00D24A86" w:rsidP="00D24A86">
      <w:pPr>
        <w:pStyle w:val="Akapitzlist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zdania do tłumaczenia z poprzedniej lekcji (8 zdań, data publikacji 06.04)</w:t>
      </w:r>
    </w:p>
    <w:p w:rsidR="00D24A86" w:rsidRDefault="00D24A86" w:rsidP="00D24A86">
      <w:pPr>
        <w:pStyle w:val="Akapitzlist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ćwiczenie „Czy wolno tu parkować?” – znajdujące się na końcu lekcji „</w:t>
      </w:r>
      <w:proofErr w:type="spellStart"/>
      <w:r>
        <w:rPr>
          <w:rFonts w:ascii="Book Antiqua" w:hAnsi="Book Antiqua"/>
          <w:sz w:val="28"/>
        </w:rPr>
        <w:t>Hier</w:t>
      </w:r>
      <w:proofErr w:type="spellEnd"/>
      <w:r>
        <w:rPr>
          <w:rFonts w:ascii="Book Antiqua" w:hAnsi="Book Antiqua"/>
          <w:sz w:val="28"/>
        </w:rPr>
        <w:t xml:space="preserve"> </w:t>
      </w:r>
      <w:proofErr w:type="spellStart"/>
      <w:r>
        <w:rPr>
          <w:rFonts w:ascii="Book Antiqua" w:hAnsi="Book Antiqua"/>
          <w:sz w:val="28"/>
        </w:rPr>
        <w:t>darf</w:t>
      </w:r>
      <w:proofErr w:type="spellEnd"/>
      <w:r>
        <w:rPr>
          <w:rFonts w:ascii="Book Antiqua" w:hAnsi="Book Antiqua"/>
          <w:sz w:val="28"/>
        </w:rPr>
        <w:t xml:space="preserve"> </w:t>
      </w:r>
      <w:proofErr w:type="spellStart"/>
      <w:r>
        <w:rPr>
          <w:rFonts w:ascii="Book Antiqua" w:hAnsi="Book Antiqua"/>
          <w:sz w:val="28"/>
        </w:rPr>
        <w:t>man</w:t>
      </w:r>
      <w:proofErr w:type="spellEnd"/>
      <w:r>
        <w:rPr>
          <w:rFonts w:ascii="Book Antiqua" w:hAnsi="Book Antiqua"/>
          <w:sz w:val="28"/>
        </w:rPr>
        <w:t xml:space="preserve"> nich </w:t>
      </w:r>
      <w:proofErr w:type="spellStart"/>
      <w:r>
        <w:rPr>
          <w:rFonts w:ascii="Book Antiqua" w:hAnsi="Book Antiqua"/>
          <w:sz w:val="28"/>
        </w:rPr>
        <w:t>parken</w:t>
      </w:r>
      <w:proofErr w:type="spellEnd"/>
      <w:r>
        <w:rPr>
          <w:rFonts w:ascii="Book Antiqua" w:hAnsi="Book Antiqua"/>
          <w:sz w:val="28"/>
        </w:rPr>
        <w:t>” (data publikacji 06.04)</w:t>
      </w:r>
    </w:p>
    <w:p w:rsidR="00D24A86" w:rsidRDefault="00D24A86" w:rsidP="00D24A86">
      <w:pPr>
        <w:pStyle w:val="Akapitzlist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ćwiczenie 1 z lekcji „Zaimki osobowe w bierniku” (data lekcji – 01.04)</w:t>
      </w:r>
    </w:p>
    <w:p w:rsidR="00D24A86" w:rsidRDefault="00D24A86" w:rsidP="00D24A86">
      <w:pPr>
        <w:pStyle w:val="Akapitzlist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3 ćwiczenia z lekcji „Czasowniki modalne – ćwiczenia” (to był pierwszy udostępniony plik na stronie szkoły z języka niemieckiego).</w:t>
      </w:r>
    </w:p>
    <w:p w:rsidR="003300B6" w:rsidRDefault="003300B6" w:rsidP="003300B6">
      <w:pPr>
        <w:pStyle w:val="Akapitzlist"/>
        <w:rPr>
          <w:rFonts w:ascii="Book Antiqua" w:hAnsi="Book Antiqua"/>
          <w:sz w:val="28"/>
        </w:rPr>
      </w:pPr>
    </w:p>
    <w:p w:rsidR="003300B6" w:rsidRPr="00196885" w:rsidRDefault="003300B6" w:rsidP="003300B6">
      <w:pPr>
        <w:pStyle w:val="Akapitzlist"/>
        <w:ind w:left="360"/>
        <w:rPr>
          <w:rFonts w:ascii="Book Antiqua" w:hAnsi="Book Antiqua"/>
          <w:sz w:val="28"/>
        </w:rPr>
      </w:pPr>
      <w:r w:rsidRPr="003300B6">
        <w:rPr>
          <w:rFonts w:ascii="Book Antiqua" w:hAnsi="Book Antiqua"/>
          <w:b/>
          <w:sz w:val="28"/>
        </w:rPr>
        <w:t>Termin:</w:t>
      </w:r>
      <w:r>
        <w:rPr>
          <w:rFonts w:ascii="Book Antiqua" w:hAnsi="Book Antiqua"/>
          <w:sz w:val="28"/>
        </w:rPr>
        <w:t xml:space="preserve"> do 20.04.2020 r.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 w:rsidRPr="00196885">
        <w:rPr>
          <w:rFonts w:ascii="Book Antiqua" w:hAnsi="Book Antiqua"/>
          <w:b/>
          <w:sz w:val="28"/>
        </w:rPr>
        <w:t>e-mail</w:t>
      </w:r>
      <w:r w:rsidRPr="00196885">
        <w:rPr>
          <w:rFonts w:ascii="Book Antiqua" w:hAnsi="Book Antiqua"/>
          <w:sz w:val="28"/>
        </w:rPr>
        <w:t xml:space="preserve">: </w:t>
      </w:r>
      <w:hyperlink r:id="rId5" w:history="1">
        <w:r w:rsidRPr="00196885">
          <w:rPr>
            <w:rStyle w:val="Hipercze"/>
            <w:rFonts w:ascii="Book Antiqua" w:hAnsi="Book Antiqua"/>
            <w:sz w:val="28"/>
          </w:rPr>
          <w:t>karolina.fraczek145@interia.pl</w:t>
        </w:r>
      </w:hyperlink>
    </w:p>
    <w:p w:rsidR="003300B6" w:rsidRPr="00196885" w:rsidRDefault="003300B6" w:rsidP="003300B6">
      <w:pPr>
        <w:pStyle w:val="Akapitzlist"/>
        <w:ind w:left="360"/>
        <w:rPr>
          <w:rFonts w:ascii="Book Antiqua" w:hAnsi="Book Antiqua"/>
          <w:sz w:val="6"/>
        </w:rPr>
      </w:pPr>
    </w:p>
    <w:p w:rsidR="00D24A86" w:rsidRPr="00D24A86" w:rsidRDefault="00D24A86" w:rsidP="00D24A86">
      <w:pPr>
        <w:rPr>
          <w:rFonts w:ascii="Book Antiqua" w:hAnsi="Book Antiqua"/>
          <w:b/>
          <w:sz w:val="28"/>
          <w:u w:val="single"/>
        </w:rPr>
      </w:pPr>
      <w:r w:rsidRPr="00D24A86">
        <w:rPr>
          <w:rFonts w:ascii="Book Antiqua" w:hAnsi="Book Antiqua"/>
          <w:b/>
          <w:sz w:val="28"/>
          <w:u w:val="single"/>
        </w:rPr>
        <w:t>Zadania z ćwiczeń:</w:t>
      </w:r>
    </w:p>
    <w:p w:rsidR="00D24A86" w:rsidRDefault="00D24A86" w:rsidP="00D24A86">
      <w:pPr>
        <w:pStyle w:val="Akapitzlist"/>
        <w:numPr>
          <w:ilvl w:val="0"/>
          <w:numId w:val="2"/>
        </w:numPr>
        <w:rPr>
          <w:rFonts w:ascii="Book Antiqua" w:hAnsi="Book Antiqua"/>
          <w:sz w:val="28"/>
        </w:rPr>
      </w:pPr>
      <w:r w:rsidRPr="003300B6">
        <w:rPr>
          <w:rFonts w:ascii="Book Antiqua" w:hAnsi="Book Antiqua"/>
          <w:b/>
          <w:sz w:val="28"/>
        </w:rPr>
        <w:t>Zad.1/s. 4</w:t>
      </w:r>
      <w:r w:rsidR="00196885">
        <w:rPr>
          <w:rFonts w:ascii="Book Antiqua" w:hAnsi="Book Antiqua"/>
          <w:b/>
          <w:sz w:val="28"/>
        </w:rPr>
        <w:t>6</w:t>
      </w:r>
      <w:r>
        <w:rPr>
          <w:rFonts w:ascii="Book Antiqua" w:hAnsi="Book Antiqua"/>
          <w:sz w:val="28"/>
        </w:rPr>
        <w:t xml:space="preserve"> – należy wyszukać nazwy środków transportu oraz </w:t>
      </w:r>
      <w:r w:rsidR="00B346A8">
        <w:rPr>
          <w:rFonts w:ascii="Book Antiqua" w:hAnsi="Book Antiqua"/>
          <w:sz w:val="28"/>
        </w:rPr>
        <w:t xml:space="preserve"> </w:t>
      </w:r>
      <w:r w:rsidR="00CD7366">
        <w:rPr>
          <w:rFonts w:ascii="Book Antiqua" w:hAnsi="Book Antiqua"/>
          <w:sz w:val="28"/>
        </w:rPr>
        <w:t xml:space="preserve">   </w:t>
      </w:r>
      <w:r>
        <w:rPr>
          <w:rFonts w:ascii="Book Antiqua" w:hAnsi="Book Antiqua"/>
          <w:sz w:val="28"/>
        </w:rPr>
        <w:t>dopisać do każdego słówka jego rodzajnik określony,</w:t>
      </w:r>
    </w:p>
    <w:p w:rsidR="00D24A86" w:rsidRDefault="00D24A86" w:rsidP="00D24A86">
      <w:pPr>
        <w:pStyle w:val="Akapitzlist"/>
        <w:rPr>
          <w:rFonts w:ascii="Book Antiqua" w:hAnsi="Book Antiqua"/>
          <w:sz w:val="28"/>
        </w:rPr>
      </w:pPr>
    </w:p>
    <w:p w:rsidR="00B346A8" w:rsidRPr="00B346A8" w:rsidRDefault="00D24A86" w:rsidP="00CD7366">
      <w:pPr>
        <w:pStyle w:val="Akapitzlist"/>
        <w:numPr>
          <w:ilvl w:val="0"/>
          <w:numId w:val="2"/>
        </w:numPr>
        <w:rPr>
          <w:rFonts w:ascii="Book Antiqua" w:hAnsi="Book Antiqua"/>
          <w:sz w:val="28"/>
        </w:rPr>
      </w:pPr>
      <w:r w:rsidRPr="003300B6">
        <w:rPr>
          <w:rFonts w:ascii="Book Antiqua" w:hAnsi="Book Antiqua"/>
          <w:b/>
          <w:sz w:val="28"/>
        </w:rPr>
        <w:t>Zad.2/s. 4</w:t>
      </w:r>
      <w:r w:rsidR="00196885">
        <w:rPr>
          <w:rFonts w:ascii="Book Antiqua" w:hAnsi="Book Antiqua"/>
          <w:b/>
          <w:sz w:val="28"/>
        </w:rPr>
        <w:t>6</w:t>
      </w:r>
      <w:r>
        <w:rPr>
          <w:rFonts w:ascii="Book Antiqua" w:hAnsi="Book Antiqua"/>
          <w:sz w:val="28"/>
        </w:rPr>
        <w:t xml:space="preserve"> </w:t>
      </w:r>
      <w:r w:rsidR="00CD7366">
        <w:rPr>
          <w:rFonts w:ascii="Book Antiqua" w:hAnsi="Book Antiqua"/>
          <w:sz w:val="28"/>
        </w:rPr>
        <w:t>–</w:t>
      </w:r>
      <w:r>
        <w:rPr>
          <w:rFonts w:ascii="Book Antiqua" w:hAnsi="Book Antiqua"/>
          <w:sz w:val="28"/>
        </w:rPr>
        <w:t xml:space="preserve"> </w:t>
      </w:r>
      <w:r w:rsidR="00CD7366">
        <w:rPr>
          <w:rFonts w:ascii="Book Antiqua" w:hAnsi="Book Antiqua"/>
          <w:sz w:val="28"/>
        </w:rPr>
        <w:t xml:space="preserve">tłumaczymy zwroty na język niemiecki, używamy </w:t>
      </w:r>
      <w:r w:rsidR="00B346A8">
        <w:rPr>
          <w:rFonts w:ascii="Book Antiqua" w:hAnsi="Book Antiqua"/>
          <w:sz w:val="28"/>
        </w:rPr>
        <w:br/>
      </w:r>
      <w:r w:rsidR="00CD7366">
        <w:rPr>
          <w:rFonts w:ascii="Book Antiqua" w:hAnsi="Book Antiqua"/>
          <w:sz w:val="28"/>
        </w:rPr>
        <w:t xml:space="preserve">przyimka </w:t>
      </w:r>
      <w:r w:rsidR="00CD7366" w:rsidRPr="00CD7366">
        <w:rPr>
          <w:rFonts w:ascii="Book Antiqua" w:hAnsi="Book Antiqua"/>
          <w:b/>
          <w:sz w:val="28"/>
        </w:rPr>
        <w:t>„mit”,</w:t>
      </w:r>
      <w:r w:rsidR="00CD7366">
        <w:rPr>
          <w:rFonts w:ascii="Book Antiqua" w:hAnsi="Book Antiqua"/>
          <w:sz w:val="28"/>
        </w:rPr>
        <w:t xml:space="preserve"> a po nim rzeczownik odmieniamy  w </w:t>
      </w:r>
      <w:r w:rsidR="00CD7366" w:rsidRPr="00CD7366">
        <w:rPr>
          <w:rFonts w:ascii="Book Antiqua" w:hAnsi="Book Antiqua"/>
          <w:b/>
          <w:color w:val="FF0066"/>
          <w:sz w:val="28"/>
        </w:rPr>
        <w:t>celowniku</w:t>
      </w:r>
      <w:r w:rsidR="00CD7366">
        <w:rPr>
          <w:rFonts w:ascii="Book Antiqua" w:hAnsi="Book Antiqua"/>
          <w:sz w:val="28"/>
        </w:rPr>
        <w:t xml:space="preserve"> </w:t>
      </w:r>
      <w:r w:rsidR="00CD7366" w:rsidRPr="00CD7366">
        <w:rPr>
          <w:rFonts w:ascii="Book Antiqua" w:hAnsi="Book Antiqua"/>
          <w:b/>
          <w:color w:val="FF0066"/>
          <w:sz w:val="28"/>
        </w:rPr>
        <w:t>(</w:t>
      </w:r>
      <w:proofErr w:type="spellStart"/>
      <w:r w:rsidR="00CD7366" w:rsidRPr="00CD7366">
        <w:rPr>
          <w:rFonts w:ascii="Book Antiqua" w:hAnsi="Book Antiqua"/>
          <w:b/>
          <w:color w:val="FF0066"/>
          <w:sz w:val="28"/>
        </w:rPr>
        <w:t>Dativ</w:t>
      </w:r>
      <w:proofErr w:type="spellEnd"/>
      <w:r w:rsidR="00CD7366" w:rsidRPr="00CD7366">
        <w:rPr>
          <w:rFonts w:ascii="Book Antiqua" w:hAnsi="Book Antiqua"/>
          <w:b/>
          <w:color w:val="FF0066"/>
          <w:sz w:val="28"/>
        </w:rPr>
        <w:t>)</w:t>
      </w:r>
      <w:r w:rsidR="00CD7366" w:rsidRPr="00CD7366">
        <w:rPr>
          <w:rFonts w:ascii="Book Antiqua" w:hAnsi="Book Antiqua"/>
          <w:b/>
          <w:color w:val="000000" w:themeColor="text1"/>
          <w:sz w:val="28"/>
        </w:rPr>
        <w:t xml:space="preserve">, </w:t>
      </w:r>
      <w:r w:rsidR="00CD7366">
        <w:rPr>
          <w:rFonts w:ascii="Book Antiqua" w:hAnsi="Book Antiqua"/>
          <w:b/>
          <w:color w:val="000000" w:themeColor="text1"/>
          <w:sz w:val="28"/>
        </w:rPr>
        <w:t xml:space="preserve"> </w:t>
      </w:r>
      <w:r w:rsidR="00CD7366" w:rsidRPr="00CD7366">
        <w:rPr>
          <w:rFonts w:ascii="Book Antiqua" w:hAnsi="Book Antiqua"/>
          <w:color w:val="000000" w:themeColor="text1"/>
          <w:sz w:val="28"/>
        </w:rPr>
        <w:t xml:space="preserve">na końcu dajemy czasownik </w:t>
      </w:r>
      <w:r w:rsidR="00CD7366">
        <w:rPr>
          <w:rFonts w:ascii="Book Antiqua" w:hAnsi="Book Antiqua"/>
          <w:color w:val="000000" w:themeColor="text1"/>
          <w:sz w:val="28"/>
        </w:rPr>
        <w:t xml:space="preserve"> </w:t>
      </w:r>
      <w:r w:rsidR="00CD7366" w:rsidRPr="00CD7366">
        <w:rPr>
          <w:rFonts w:ascii="Book Antiqua" w:hAnsi="Book Antiqua"/>
          <w:color w:val="000000" w:themeColor="text1"/>
          <w:sz w:val="28"/>
        </w:rPr>
        <w:t>w bezokoliczniku.</w:t>
      </w:r>
      <w:r w:rsidR="00CD7366">
        <w:rPr>
          <w:rFonts w:ascii="Book Antiqua" w:hAnsi="Book Antiqua"/>
          <w:color w:val="000000" w:themeColor="text1"/>
          <w:sz w:val="28"/>
        </w:rPr>
        <w:t xml:space="preserve"> </w:t>
      </w:r>
    </w:p>
    <w:p w:rsidR="00D24A86" w:rsidRDefault="00554DBB" w:rsidP="00B346A8">
      <w:pPr>
        <w:ind w:firstLine="360"/>
        <w:rPr>
          <w:rFonts w:ascii="Book Antiqua" w:hAnsi="Book Antiqua"/>
          <w:color w:val="000000" w:themeColor="text1"/>
          <w:sz w:val="28"/>
        </w:rPr>
      </w:pPr>
      <w:r w:rsidRPr="00554DBB">
        <w:rPr>
          <w:rFonts w:ascii="Book Antiqua" w:hAnsi="Book Antiqua"/>
          <w:noProof/>
          <w:sz w:val="28"/>
        </w:rPr>
        <w:pict>
          <v:shape id="_x0000_s1027" type="#_x0000_t202" style="position:absolute;left:0;text-align:left;margin-left:320.25pt;margin-top:27.3pt;width:141.45pt;height:28.5pt;z-index:251662336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346A8" w:rsidRPr="00B346A8" w:rsidRDefault="00B346A8" w:rsidP="00B346A8">
                  <w:pPr>
                    <w:rPr>
                      <w:rFonts w:ascii="Book Antiqua" w:hAnsi="Book Antiqua"/>
                      <w:sz w:val="28"/>
                    </w:rPr>
                  </w:pPr>
                  <w:r w:rsidRPr="00B346A8">
                    <w:rPr>
                      <w:rFonts w:ascii="Book Antiqua" w:hAnsi="Book Antiqua"/>
                      <w:b/>
                      <w:sz w:val="28"/>
                    </w:rPr>
                    <w:t xml:space="preserve">   </w:t>
                  </w:r>
                  <w:proofErr w:type="spellStart"/>
                  <w:r w:rsidRPr="00B346A8">
                    <w:rPr>
                      <w:rFonts w:ascii="Book Antiqua" w:hAnsi="Book Antiqua"/>
                      <w:b/>
                      <w:sz w:val="28"/>
                    </w:rPr>
                    <w:t>fliegen</w:t>
                  </w:r>
                  <w:proofErr w:type="spellEnd"/>
                  <w:r w:rsidRPr="00B346A8">
                    <w:rPr>
                      <w:rFonts w:ascii="Book Antiqua" w:hAnsi="Book Antiqua"/>
                      <w:sz w:val="28"/>
                    </w:rPr>
                    <w:t xml:space="preserve"> - latać</w:t>
                  </w:r>
                </w:p>
                <w:p w:rsidR="00B346A8" w:rsidRDefault="00B346A8"/>
              </w:txbxContent>
            </v:textbox>
          </v:shape>
        </w:pict>
      </w:r>
      <w:r w:rsidR="00B346A8">
        <w:rPr>
          <w:rFonts w:ascii="Book Antiqua" w:hAnsi="Book Antiqua"/>
          <w:color w:val="000000" w:themeColor="text1"/>
          <w:sz w:val="28"/>
        </w:rPr>
        <w:t xml:space="preserve"> </w:t>
      </w:r>
      <w:r w:rsidR="00CD7366" w:rsidRPr="00B346A8">
        <w:rPr>
          <w:rFonts w:ascii="Book Antiqua" w:hAnsi="Book Antiqua"/>
          <w:color w:val="000000" w:themeColor="text1"/>
          <w:sz w:val="28"/>
        </w:rPr>
        <w:t>Uwaga! Tłumacząc zwrot płynąć   statkiem piszemy „</w:t>
      </w:r>
      <w:proofErr w:type="spellStart"/>
      <w:r w:rsidR="00CD7366" w:rsidRPr="00B346A8">
        <w:rPr>
          <w:rFonts w:ascii="Book Antiqua" w:hAnsi="Book Antiqua"/>
          <w:color w:val="000000" w:themeColor="text1"/>
          <w:sz w:val="28"/>
        </w:rPr>
        <w:t>fahren</w:t>
      </w:r>
      <w:proofErr w:type="spellEnd"/>
      <w:r w:rsidR="00CD7366" w:rsidRPr="00B346A8">
        <w:rPr>
          <w:rFonts w:ascii="Book Antiqua" w:hAnsi="Book Antiqua"/>
          <w:color w:val="000000" w:themeColor="text1"/>
          <w:sz w:val="28"/>
        </w:rPr>
        <w:t xml:space="preserve">” a nie </w:t>
      </w:r>
      <w:r w:rsidR="00B346A8">
        <w:rPr>
          <w:rFonts w:ascii="Book Antiqua" w:hAnsi="Book Antiqua"/>
          <w:color w:val="000000" w:themeColor="text1"/>
          <w:sz w:val="28"/>
        </w:rPr>
        <w:t xml:space="preserve">     </w:t>
      </w:r>
      <w:r w:rsidR="00B346A8">
        <w:rPr>
          <w:rFonts w:ascii="Book Antiqua" w:hAnsi="Book Antiqua"/>
          <w:color w:val="000000" w:themeColor="text1"/>
          <w:sz w:val="28"/>
        </w:rPr>
        <w:br/>
        <w:t xml:space="preserve">       </w:t>
      </w:r>
      <w:r w:rsidR="00CD7366" w:rsidRPr="00B346A8">
        <w:rPr>
          <w:rFonts w:ascii="Book Antiqua" w:hAnsi="Book Antiqua"/>
          <w:color w:val="000000" w:themeColor="text1"/>
          <w:sz w:val="28"/>
        </w:rPr>
        <w:t>„</w:t>
      </w:r>
      <w:proofErr w:type="spellStart"/>
      <w:r w:rsidR="00CD7366" w:rsidRPr="00B346A8">
        <w:rPr>
          <w:rFonts w:ascii="Book Antiqua" w:hAnsi="Book Antiqua"/>
          <w:color w:val="000000" w:themeColor="text1"/>
          <w:sz w:val="28"/>
        </w:rPr>
        <w:t>schwimmen</w:t>
      </w:r>
      <w:proofErr w:type="spellEnd"/>
      <w:r w:rsidR="00CD7366" w:rsidRPr="00B346A8">
        <w:rPr>
          <w:rFonts w:ascii="Book Antiqua" w:hAnsi="Book Antiqua"/>
          <w:color w:val="000000" w:themeColor="text1"/>
          <w:sz w:val="28"/>
        </w:rPr>
        <w:t xml:space="preserve">”. </w:t>
      </w:r>
    </w:p>
    <w:p w:rsidR="00B346A8" w:rsidRPr="00B346A8" w:rsidRDefault="00B346A8" w:rsidP="00B346A8">
      <w:pPr>
        <w:ind w:firstLine="360"/>
        <w:rPr>
          <w:rFonts w:ascii="Book Antiqua" w:hAnsi="Book Antiqua"/>
          <w:sz w:val="2"/>
        </w:rPr>
      </w:pPr>
    </w:p>
    <w:p w:rsidR="00CD7366" w:rsidRPr="00B346A8" w:rsidRDefault="00CD7366" w:rsidP="00B346A8">
      <w:pPr>
        <w:rPr>
          <w:rFonts w:ascii="Book Antiqua" w:hAnsi="Book Antiqua"/>
          <w:sz w:val="28"/>
          <w:lang w:val="de-DE"/>
        </w:rPr>
      </w:pPr>
      <w:proofErr w:type="spellStart"/>
      <w:r w:rsidRPr="00B346A8">
        <w:rPr>
          <w:rFonts w:ascii="Book Antiqua" w:hAnsi="Book Antiqua"/>
          <w:b/>
          <w:sz w:val="28"/>
          <w:lang w:val="de-DE"/>
        </w:rPr>
        <w:t>Przykład</w:t>
      </w:r>
      <w:proofErr w:type="spellEnd"/>
      <w:r w:rsidRPr="00B346A8">
        <w:rPr>
          <w:rFonts w:ascii="Book Antiqua" w:hAnsi="Book Antiqua"/>
          <w:b/>
          <w:sz w:val="28"/>
          <w:lang w:val="de-DE"/>
        </w:rPr>
        <w:t>:</w:t>
      </w:r>
      <w:r w:rsidRPr="00B346A8">
        <w:rPr>
          <w:rFonts w:ascii="Book Antiqua" w:hAnsi="Book Antiqua"/>
          <w:sz w:val="28"/>
          <w:lang w:val="de-DE"/>
        </w:rPr>
        <w:t xml:space="preserve"> </w:t>
      </w:r>
      <w:proofErr w:type="spellStart"/>
      <w:r w:rsidRPr="00B346A8">
        <w:rPr>
          <w:rFonts w:ascii="Book Antiqua" w:hAnsi="Book Antiqua"/>
          <w:sz w:val="28"/>
          <w:lang w:val="de-DE"/>
        </w:rPr>
        <w:t>jechać</w:t>
      </w:r>
      <w:proofErr w:type="spellEnd"/>
      <w:r w:rsidRPr="00B346A8">
        <w:rPr>
          <w:rFonts w:ascii="Book Antiqua" w:hAnsi="Book Antiqua"/>
          <w:sz w:val="28"/>
          <w:lang w:val="de-DE"/>
        </w:rPr>
        <w:t xml:space="preserve"> </w:t>
      </w:r>
      <w:proofErr w:type="spellStart"/>
      <w:r w:rsidRPr="00B346A8">
        <w:rPr>
          <w:rFonts w:ascii="Book Antiqua" w:hAnsi="Book Antiqua"/>
          <w:sz w:val="28"/>
          <w:lang w:val="de-DE"/>
        </w:rPr>
        <w:t>rowerem</w:t>
      </w:r>
      <w:proofErr w:type="spellEnd"/>
      <w:r w:rsidRPr="00B346A8">
        <w:rPr>
          <w:rFonts w:ascii="Book Antiqua" w:hAnsi="Book Antiqua"/>
          <w:sz w:val="28"/>
          <w:lang w:val="de-DE"/>
        </w:rPr>
        <w:t xml:space="preserve"> =&gt; </w:t>
      </w:r>
      <w:r w:rsidR="00B346A8" w:rsidRPr="00B346A8">
        <w:rPr>
          <w:rFonts w:ascii="Book Antiqua" w:hAnsi="Book Antiqua"/>
          <w:sz w:val="28"/>
          <w:lang w:val="de-DE"/>
        </w:rPr>
        <w:t xml:space="preserve"> </w:t>
      </w:r>
      <w:r w:rsidRPr="00B346A8">
        <w:rPr>
          <w:rFonts w:ascii="Book Antiqua" w:hAnsi="Book Antiqua"/>
          <w:b/>
          <w:sz w:val="28"/>
          <w:lang w:val="de-DE"/>
        </w:rPr>
        <w:t xml:space="preserve">mit </w:t>
      </w:r>
      <w:r w:rsidRPr="00B346A8">
        <w:rPr>
          <w:rFonts w:ascii="Book Antiqua" w:hAnsi="Book Antiqua"/>
          <w:b/>
          <w:color w:val="FF0066"/>
          <w:sz w:val="28"/>
          <w:lang w:val="de-DE"/>
        </w:rPr>
        <w:t>dem</w:t>
      </w:r>
      <w:r w:rsidRPr="00B346A8">
        <w:rPr>
          <w:rFonts w:ascii="Book Antiqua" w:hAnsi="Book Antiqua"/>
          <w:b/>
          <w:sz w:val="28"/>
          <w:lang w:val="de-DE"/>
        </w:rPr>
        <w:t xml:space="preserve"> Fahrrad fahren</w:t>
      </w:r>
    </w:p>
    <w:p w:rsidR="00CD7366" w:rsidRPr="00B346A8" w:rsidRDefault="00CD7366" w:rsidP="00CD7366">
      <w:pPr>
        <w:pStyle w:val="Akapitzlist"/>
        <w:rPr>
          <w:rFonts w:ascii="Book Antiqua" w:hAnsi="Book Antiqua"/>
          <w:sz w:val="14"/>
          <w:lang w:val="de-DE"/>
        </w:rPr>
      </w:pPr>
    </w:p>
    <w:p w:rsidR="00CD7366" w:rsidRDefault="00196885" w:rsidP="00D24A86">
      <w:pPr>
        <w:pStyle w:val="Akapitzlist"/>
        <w:numPr>
          <w:ilvl w:val="0"/>
          <w:numId w:val="2"/>
        </w:numPr>
        <w:rPr>
          <w:rFonts w:ascii="Book Antiqua" w:hAnsi="Book Antiqua"/>
          <w:b/>
          <w:sz w:val="28"/>
        </w:rPr>
      </w:pPr>
      <w:r w:rsidRPr="00196885">
        <w:rPr>
          <w:rFonts w:ascii="Book Antiqua" w:hAnsi="Book Antiqua"/>
          <w:b/>
          <w:sz w:val="28"/>
        </w:rPr>
        <w:t>Zad.3/s.46</w:t>
      </w:r>
      <w:r w:rsidR="00B346A8" w:rsidRPr="00B346A8">
        <w:rPr>
          <w:rFonts w:ascii="Book Antiqua" w:hAnsi="Book Antiqua"/>
          <w:sz w:val="28"/>
        </w:rPr>
        <w:t xml:space="preserve"> – odpowiadamy na pytania, jak można dostać się </w:t>
      </w:r>
      <w:r w:rsidR="001D7528">
        <w:rPr>
          <w:rFonts w:ascii="Book Antiqua" w:hAnsi="Book Antiqua"/>
          <w:sz w:val="28"/>
        </w:rPr>
        <w:br/>
      </w:r>
      <w:r w:rsidR="00B346A8" w:rsidRPr="00B346A8">
        <w:rPr>
          <w:rFonts w:ascii="Book Antiqua" w:hAnsi="Book Antiqua"/>
          <w:sz w:val="28"/>
        </w:rPr>
        <w:t xml:space="preserve">w podane miejsca, podajemy </w:t>
      </w:r>
      <w:r w:rsidR="00B346A8">
        <w:rPr>
          <w:rFonts w:ascii="Book Antiqua" w:hAnsi="Book Antiqua"/>
          <w:sz w:val="28"/>
        </w:rPr>
        <w:t xml:space="preserve">nazwy dwóch  środków transportu używając mit”, np. </w:t>
      </w:r>
      <w:r w:rsidR="00B346A8" w:rsidRPr="00B346A8">
        <w:rPr>
          <w:rFonts w:ascii="Book Antiqua" w:hAnsi="Book Antiqua"/>
          <w:b/>
          <w:sz w:val="28"/>
        </w:rPr>
        <w:t xml:space="preserve">mit </w:t>
      </w:r>
      <w:r w:rsidR="00B346A8" w:rsidRPr="00B346A8">
        <w:rPr>
          <w:rFonts w:ascii="Book Antiqua" w:hAnsi="Book Antiqua"/>
          <w:b/>
          <w:color w:val="FF0066"/>
          <w:sz w:val="28"/>
        </w:rPr>
        <w:t>dem</w:t>
      </w:r>
      <w:r w:rsidR="00B346A8" w:rsidRPr="00B346A8">
        <w:rPr>
          <w:rFonts w:ascii="Book Antiqua" w:hAnsi="Book Antiqua"/>
          <w:b/>
          <w:sz w:val="28"/>
        </w:rPr>
        <w:t xml:space="preserve"> Auto </w:t>
      </w:r>
      <w:proofErr w:type="spellStart"/>
      <w:r w:rsidR="00B346A8" w:rsidRPr="00B346A8">
        <w:rPr>
          <w:rFonts w:ascii="Book Antiqua" w:hAnsi="Book Antiqua"/>
          <w:b/>
          <w:sz w:val="28"/>
        </w:rPr>
        <w:t>oder</w:t>
      </w:r>
      <w:proofErr w:type="spellEnd"/>
      <w:r w:rsidR="00B346A8" w:rsidRPr="00B346A8">
        <w:rPr>
          <w:rFonts w:ascii="Book Antiqua" w:hAnsi="Book Antiqua"/>
          <w:b/>
          <w:sz w:val="28"/>
        </w:rPr>
        <w:t xml:space="preserve"> mit </w:t>
      </w:r>
      <w:r w:rsidR="00B346A8" w:rsidRPr="00B346A8">
        <w:rPr>
          <w:rFonts w:ascii="Book Antiqua" w:hAnsi="Book Antiqua"/>
          <w:b/>
          <w:color w:val="FF0066"/>
          <w:sz w:val="28"/>
        </w:rPr>
        <w:t>dem</w:t>
      </w:r>
      <w:r w:rsidR="00B346A8" w:rsidRPr="00B346A8">
        <w:rPr>
          <w:rFonts w:ascii="Book Antiqua" w:hAnsi="Book Antiqua"/>
          <w:b/>
          <w:sz w:val="28"/>
        </w:rPr>
        <w:t xml:space="preserve"> Taxi.</w:t>
      </w:r>
    </w:p>
    <w:p w:rsidR="00B346A8" w:rsidRDefault="00554DBB" w:rsidP="00B346A8">
      <w:pPr>
        <w:pStyle w:val="Akapitzlist"/>
        <w:rPr>
          <w:rFonts w:ascii="Book Antiqua" w:hAnsi="Book Antiqua"/>
          <w:b/>
          <w:sz w:val="28"/>
        </w:rPr>
      </w:pPr>
      <w:r w:rsidRPr="00554DBB">
        <w:rPr>
          <w:rFonts w:ascii="Book Antiqua" w:hAnsi="Book Antiqua"/>
          <w:noProof/>
          <w:sz w:val="28"/>
        </w:rPr>
        <w:pict>
          <v:shape id="_x0000_s1028" type="#_x0000_t202" style="position:absolute;left:0;text-align:left;margin-left:12.9pt;margin-top:9.85pt;width:430.35pt;height:67.85pt;z-index:251664384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D7528" w:rsidRDefault="001D7528" w:rsidP="001D7528">
                  <w:pPr>
                    <w:pStyle w:val="Akapitzlist"/>
                    <w:rPr>
                      <w:rFonts w:ascii="Book Antiqua" w:hAnsi="Book Antiqua"/>
                      <w:b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</w:rPr>
                    <w:t xml:space="preserve">Słówka z tego zadania: </w:t>
                  </w:r>
                </w:p>
                <w:p w:rsidR="001D7528" w:rsidRPr="00196885" w:rsidRDefault="001D7528" w:rsidP="001D7528">
                  <w:pPr>
                    <w:pStyle w:val="Akapitzlist"/>
                    <w:rPr>
                      <w:rFonts w:ascii="Book Antiqua" w:hAnsi="Book Antiqua"/>
                      <w:b/>
                      <w:sz w:val="28"/>
                    </w:rPr>
                  </w:pPr>
                  <w:r w:rsidRPr="00196885">
                    <w:rPr>
                      <w:rFonts w:ascii="Book Antiqua" w:hAnsi="Book Antiqua"/>
                      <w:b/>
                      <w:sz w:val="28"/>
                    </w:rPr>
                    <w:t xml:space="preserve">der Wald – </w:t>
                  </w:r>
                  <w:r w:rsidRPr="00196885">
                    <w:rPr>
                      <w:rFonts w:ascii="Book Antiqua" w:hAnsi="Book Antiqua"/>
                      <w:sz w:val="28"/>
                    </w:rPr>
                    <w:t>las</w:t>
                  </w:r>
                  <w:r w:rsidRPr="00196885">
                    <w:rPr>
                      <w:rFonts w:ascii="Book Antiqua" w:hAnsi="Book Antiqua"/>
                      <w:sz w:val="28"/>
                    </w:rPr>
                    <w:tab/>
                  </w:r>
                  <w:r w:rsidRPr="00196885">
                    <w:rPr>
                      <w:rFonts w:ascii="Book Antiqua" w:hAnsi="Book Antiqua"/>
                      <w:sz w:val="28"/>
                    </w:rPr>
                    <w:tab/>
                  </w:r>
                  <w:r w:rsidRPr="00196885">
                    <w:rPr>
                      <w:rFonts w:ascii="Book Antiqua" w:hAnsi="Book Antiqua"/>
                      <w:sz w:val="28"/>
                    </w:rPr>
                    <w:tab/>
                  </w:r>
                  <w:r w:rsidRPr="00196885">
                    <w:rPr>
                      <w:rFonts w:ascii="Book Antiqua" w:hAnsi="Book Antiqua"/>
                      <w:b/>
                      <w:sz w:val="28"/>
                    </w:rPr>
                    <w:t xml:space="preserve">die Ostsee – </w:t>
                  </w:r>
                  <w:r w:rsidRPr="00196885">
                    <w:rPr>
                      <w:rFonts w:ascii="Book Antiqua" w:hAnsi="Book Antiqua"/>
                      <w:sz w:val="28"/>
                    </w:rPr>
                    <w:t>Morze Bałtyckie</w:t>
                  </w:r>
                  <w:r w:rsidRPr="00196885">
                    <w:rPr>
                      <w:rFonts w:ascii="Book Antiqua" w:hAnsi="Book Antiqua"/>
                      <w:b/>
                      <w:sz w:val="28"/>
                    </w:rPr>
                    <w:t xml:space="preserve"> </w:t>
                  </w:r>
                </w:p>
                <w:p w:rsidR="001D7528" w:rsidRPr="001D7528" w:rsidRDefault="001D7528" w:rsidP="001D7528">
                  <w:pPr>
                    <w:pStyle w:val="Akapitzlist"/>
                    <w:rPr>
                      <w:rFonts w:ascii="Book Antiqua" w:hAnsi="Book Antiqua"/>
                      <w:sz w:val="28"/>
                      <w:lang w:val="de-DE"/>
                    </w:rPr>
                  </w:pPr>
                  <w:r w:rsidRPr="001D7528">
                    <w:rPr>
                      <w:rFonts w:ascii="Book Antiqua" w:hAnsi="Book Antiqua"/>
                      <w:b/>
                      <w:sz w:val="28"/>
                      <w:lang w:val="de-DE"/>
                    </w:rPr>
                    <w:t xml:space="preserve">die Insel – </w:t>
                  </w:r>
                  <w:proofErr w:type="spellStart"/>
                  <w:r w:rsidRPr="001D7528">
                    <w:rPr>
                      <w:rFonts w:ascii="Book Antiqua" w:hAnsi="Book Antiqua"/>
                      <w:sz w:val="28"/>
                      <w:lang w:val="de-DE"/>
                    </w:rPr>
                    <w:t>wyspa</w:t>
                  </w:r>
                  <w:proofErr w:type="spellEnd"/>
                  <w:r>
                    <w:rPr>
                      <w:rFonts w:ascii="Book Antiqua" w:hAnsi="Book Antiqua"/>
                      <w:sz w:val="28"/>
                      <w:lang w:val="de-DE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lang w:val="de-DE"/>
                    </w:rPr>
                    <w:tab/>
                  </w:r>
                  <w:r w:rsidRPr="001D7528">
                    <w:rPr>
                      <w:rFonts w:ascii="Book Antiqua" w:hAnsi="Book Antiqua"/>
                      <w:b/>
                      <w:sz w:val="28"/>
                      <w:lang w:val="de-DE"/>
                    </w:rPr>
                    <w:t xml:space="preserve">Korsika – </w:t>
                  </w:r>
                  <w:proofErr w:type="spellStart"/>
                  <w:r w:rsidRPr="001D7528">
                    <w:rPr>
                      <w:rFonts w:ascii="Book Antiqua" w:hAnsi="Book Antiqua"/>
                      <w:sz w:val="28"/>
                      <w:lang w:val="de-DE"/>
                    </w:rPr>
                    <w:t>Korsyka</w:t>
                  </w:r>
                  <w:proofErr w:type="spellEnd"/>
                </w:p>
                <w:p w:rsidR="001D7528" w:rsidRPr="001D7528" w:rsidRDefault="001D7528" w:rsidP="001D7528">
                  <w:pPr>
                    <w:pStyle w:val="Akapitzlist"/>
                    <w:rPr>
                      <w:rFonts w:ascii="Book Antiqua" w:hAnsi="Book Antiqua"/>
                      <w:b/>
                      <w:sz w:val="28"/>
                      <w:lang w:val="de-DE"/>
                    </w:rPr>
                  </w:pPr>
                </w:p>
                <w:p w:rsidR="001D7528" w:rsidRPr="001D7528" w:rsidRDefault="001D752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B346A8" w:rsidRDefault="00B346A8" w:rsidP="00B346A8">
      <w:pPr>
        <w:pStyle w:val="Akapitzlist"/>
        <w:rPr>
          <w:rFonts w:ascii="Book Antiqua" w:hAnsi="Book Antiqua"/>
          <w:b/>
          <w:sz w:val="28"/>
        </w:rPr>
      </w:pPr>
    </w:p>
    <w:p w:rsidR="00B346A8" w:rsidRDefault="00B346A8" w:rsidP="00B346A8">
      <w:pPr>
        <w:pStyle w:val="Akapitzlist"/>
        <w:numPr>
          <w:ilvl w:val="0"/>
          <w:numId w:val="2"/>
        </w:num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Zad.4/</w:t>
      </w:r>
      <w:r w:rsidR="003300B6">
        <w:rPr>
          <w:rFonts w:ascii="Book Antiqua" w:hAnsi="Book Antiqua"/>
          <w:b/>
          <w:sz w:val="28"/>
        </w:rPr>
        <w:t xml:space="preserve"> </w:t>
      </w:r>
      <w:r w:rsidR="00196885">
        <w:rPr>
          <w:rFonts w:ascii="Book Antiqua" w:hAnsi="Book Antiqua"/>
          <w:b/>
          <w:sz w:val="28"/>
        </w:rPr>
        <w:t>s.46</w:t>
      </w:r>
      <w:r>
        <w:rPr>
          <w:rFonts w:ascii="Book Antiqua" w:hAnsi="Book Antiqua"/>
          <w:b/>
          <w:sz w:val="28"/>
        </w:rPr>
        <w:t xml:space="preserve"> –</w:t>
      </w:r>
      <w:r w:rsidRPr="00B346A8">
        <w:rPr>
          <w:rFonts w:ascii="Book Antiqua" w:hAnsi="Book Antiqua"/>
          <w:sz w:val="28"/>
        </w:rPr>
        <w:t>uzupełniamy dialogi podając nazwy środków transportu, które są na obrazkach, używając „mit”, jak w poprzednich zadaniach.</w:t>
      </w:r>
      <w:r>
        <w:rPr>
          <w:rFonts w:ascii="Book Antiqua" w:hAnsi="Book Antiqua"/>
          <w:b/>
          <w:sz w:val="28"/>
        </w:rPr>
        <w:t xml:space="preserve"> </w:t>
      </w:r>
    </w:p>
    <w:p w:rsidR="001D7528" w:rsidRDefault="001D7528" w:rsidP="001D7528">
      <w:pPr>
        <w:pStyle w:val="Akapitzlist"/>
        <w:ind w:left="360"/>
        <w:rPr>
          <w:rFonts w:ascii="Book Antiqua" w:hAnsi="Book Antiqua"/>
          <w:sz w:val="28"/>
        </w:rPr>
      </w:pPr>
      <w:r w:rsidRPr="001D7528">
        <w:rPr>
          <w:rFonts w:ascii="Book Antiqua" w:hAnsi="Book Antiqua"/>
          <w:sz w:val="28"/>
        </w:rPr>
        <w:t xml:space="preserve">W ostatnim przykładzie nie używamy </w:t>
      </w:r>
      <w:r>
        <w:rPr>
          <w:rFonts w:ascii="Book Antiqua" w:hAnsi="Book Antiqua"/>
          <w:sz w:val="28"/>
        </w:rPr>
        <w:t>„</w:t>
      </w:r>
      <w:r w:rsidRPr="001D7528">
        <w:rPr>
          <w:rFonts w:ascii="Book Antiqua" w:hAnsi="Book Antiqua"/>
          <w:sz w:val="28"/>
        </w:rPr>
        <w:t>mit</w:t>
      </w:r>
      <w:r>
        <w:rPr>
          <w:rFonts w:ascii="Book Antiqua" w:hAnsi="Book Antiqua"/>
          <w:sz w:val="28"/>
        </w:rPr>
        <w:t xml:space="preserve">”, ponieważ występuje tam zwrot: </w:t>
      </w:r>
      <w:proofErr w:type="spellStart"/>
      <w:r w:rsidRPr="001D7528">
        <w:rPr>
          <w:rFonts w:ascii="Book Antiqua" w:hAnsi="Book Antiqua"/>
          <w:b/>
          <w:sz w:val="28"/>
        </w:rPr>
        <w:t>ein</w:t>
      </w:r>
      <w:proofErr w:type="spellEnd"/>
      <w:r w:rsidRPr="001D7528">
        <w:rPr>
          <w:rFonts w:ascii="Book Antiqua" w:hAnsi="Book Antiqua"/>
          <w:b/>
          <w:sz w:val="28"/>
        </w:rPr>
        <w:t xml:space="preserve"> Taxi </w:t>
      </w:r>
      <w:proofErr w:type="spellStart"/>
      <w:r w:rsidRPr="001D7528">
        <w:rPr>
          <w:rFonts w:ascii="Book Antiqua" w:hAnsi="Book Antiqua"/>
          <w:b/>
          <w:sz w:val="28"/>
        </w:rPr>
        <w:t>nehmen</w:t>
      </w:r>
      <w:proofErr w:type="spellEnd"/>
      <w:r>
        <w:rPr>
          <w:rFonts w:ascii="Book Antiqua" w:hAnsi="Book Antiqua"/>
          <w:sz w:val="28"/>
        </w:rPr>
        <w:t xml:space="preserve"> – wziąć taksówkę. Więc wpisujemy samo słówko Taxi.</w:t>
      </w:r>
    </w:p>
    <w:p w:rsidR="003300B6" w:rsidRPr="001D7528" w:rsidRDefault="003300B6" w:rsidP="001D7528">
      <w:pPr>
        <w:pStyle w:val="Akapitzlist"/>
        <w:ind w:left="360"/>
        <w:rPr>
          <w:rFonts w:ascii="Book Antiqua" w:hAnsi="Book Antiqua"/>
          <w:sz w:val="28"/>
        </w:rPr>
      </w:pPr>
    </w:p>
    <w:p w:rsidR="001D7528" w:rsidRPr="003300B6" w:rsidRDefault="00196885" w:rsidP="00B346A8">
      <w:pPr>
        <w:pStyle w:val="Akapitzlist"/>
        <w:numPr>
          <w:ilvl w:val="0"/>
          <w:numId w:val="2"/>
        </w:num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Zad.5/ s.46</w:t>
      </w:r>
      <w:r w:rsidR="001D7528">
        <w:rPr>
          <w:rFonts w:ascii="Book Antiqua" w:hAnsi="Book Antiqua"/>
          <w:b/>
          <w:sz w:val="28"/>
        </w:rPr>
        <w:t xml:space="preserve"> – </w:t>
      </w:r>
      <w:r w:rsidR="001D7528" w:rsidRPr="001D7528">
        <w:rPr>
          <w:rFonts w:ascii="Book Antiqua" w:hAnsi="Book Antiqua"/>
          <w:sz w:val="28"/>
        </w:rPr>
        <w:t xml:space="preserve">należy rozszyfrować o jaki środek transportu chodzi </w:t>
      </w:r>
      <w:r w:rsidR="001D7528">
        <w:rPr>
          <w:rFonts w:ascii="Book Antiqua" w:hAnsi="Book Antiqua"/>
          <w:sz w:val="28"/>
        </w:rPr>
        <w:br/>
      </w:r>
      <w:r w:rsidR="001D7528" w:rsidRPr="001D7528">
        <w:rPr>
          <w:rFonts w:ascii="Book Antiqua" w:hAnsi="Book Antiqua"/>
          <w:sz w:val="28"/>
        </w:rPr>
        <w:t>i wpisać brakujące literki.</w:t>
      </w:r>
    </w:p>
    <w:p w:rsidR="003300B6" w:rsidRPr="001D7528" w:rsidRDefault="003300B6" w:rsidP="003300B6">
      <w:pPr>
        <w:pStyle w:val="Akapitzlist"/>
        <w:ind w:left="360"/>
        <w:rPr>
          <w:rFonts w:ascii="Book Antiqua" w:hAnsi="Book Antiqua"/>
          <w:b/>
          <w:sz w:val="28"/>
        </w:rPr>
      </w:pPr>
    </w:p>
    <w:p w:rsidR="001D7528" w:rsidRPr="001D7528" w:rsidRDefault="00196885" w:rsidP="00B346A8">
      <w:pPr>
        <w:pStyle w:val="Akapitzlist"/>
        <w:numPr>
          <w:ilvl w:val="0"/>
          <w:numId w:val="2"/>
        </w:num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Zad.6/ s.47</w:t>
      </w:r>
      <w:r w:rsidR="001D7528">
        <w:rPr>
          <w:rFonts w:ascii="Book Antiqua" w:hAnsi="Book Antiqua"/>
          <w:b/>
          <w:sz w:val="28"/>
        </w:rPr>
        <w:t xml:space="preserve"> – </w:t>
      </w:r>
      <w:r w:rsidR="001D7528" w:rsidRPr="001D7528">
        <w:rPr>
          <w:rFonts w:ascii="Book Antiqua" w:hAnsi="Book Antiqua"/>
          <w:sz w:val="28"/>
        </w:rPr>
        <w:t>układamy krótkie zdania według podanego wzoru.</w:t>
      </w:r>
    </w:p>
    <w:p w:rsidR="001D7528" w:rsidRPr="001D7528" w:rsidRDefault="00554DBB" w:rsidP="001D7528">
      <w:pPr>
        <w:pStyle w:val="Akapitzlist"/>
        <w:ind w:left="360"/>
        <w:rPr>
          <w:rFonts w:ascii="Book Antiqua" w:hAnsi="Book Antiqua"/>
          <w:sz w:val="28"/>
        </w:rPr>
      </w:pPr>
      <w:r w:rsidRPr="00554DBB">
        <w:rPr>
          <w:rFonts w:ascii="Book Antiqua" w:hAnsi="Book Antiqua"/>
          <w:b/>
          <w:noProof/>
          <w:sz w:val="28"/>
          <w:lang w:eastAsia="pl-PL"/>
        </w:rPr>
        <w:pict>
          <v:shape id="_x0000_s1029" type="#_x0000_t202" style="position:absolute;left:0;text-align:left;margin-left:279.3pt;margin-top:38.7pt;width:143.35pt;height:64.15pt;z-index:251665408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9">
              <w:txbxContent>
                <w:p w:rsidR="001D7528" w:rsidRPr="00196885" w:rsidRDefault="001D7528" w:rsidP="001D7528">
                  <w:pPr>
                    <w:rPr>
                      <w:rFonts w:ascii="Book Antiqua" w:hAnsi="Book Antiqua"/>
                      <w:sz w:val="28"/>
                      <w:szCs w:val="28"/>
                      <w:lang w:val="de-DE"/>
                    </w:rPr>
                  </w:pPr>
                  <w:r w:rsidRPr="00196885">
                    <w:rPr>
                      <w:rFonts w:ascii="Book Antiqua" w:hAnsi="Book Antiqua"/>
                      <w:sz w:val="28"/>
                      <w:szCs w:val="28"/>
                      <w:lang w:val="de-DE"/>
                    </w:rPr>
                    <w:t xml:space="preserve">zu </w:t>
                  </w:r>
                  <w:r w:rsidRPr="00196885">
                    <w:rPr>
                      <w:rFonts w:ascii="Book Antiqua" w:hAnsi="Book Antiqua"/>
                      <w:color w:val="FF0066"/>
                      <w:sz w:val="28"/>
                      <w:szCs w:val="28"/>
                      <w:lang w:val="de-DE"/>
                    </w:rPr>
                    <w:t>der</w:t>
                  </w:r>
                  <w:r w:rsidRPr="00196885">
                    <w:rPr>
                      <w:rFonts w:ascii="Book Antiqua" w:hAnsi="Book Antiqua"/>
                      <w:sz w:val="28"/>
                      <w:szCs w:val="28"/>
                      <w:lang w:val="de-DE"/>
                    </w:rPr>
                    <w:t xml:space="preserve"> =&gt; </w:t>
                  </w:r>
                  <w:r w:rsidRPr="00196885">
                    <w:rPr>
                      <w:rFonts w:ascii="Book Antiqua" w:hAnsi="Book Antiqua"/>
                      <w:b/>
                      <w:sz w:val="28"/>
                      <w:szCs w:val="28"/>
                      <w:lang w:val="de-DE"/>
                    </w:rPr>
                    <w:t>zur</w:t>
                  </w:r>
                </w:p>
                <w:p w:rsidR="001D7528" w:rsidRDefault="001D7528" w:rsidP="001D7528">
                  <w:pPr>
                    <w:rPr>
                      <w:rFonts w:ascii="Book Antiqua" w:hAnsi="Book Antiqua"/>
                      <w:b/>
                      <w:sz w:val="28"/>
                      <w:szCs w:val="28"/>
                      <w:lang w:val="de-DE"/>
                    </w:rPr>
                  </w:pPr>
                  <w:r w:rsidRPr="002F71C4">
                    <w:rPr>
                      <w:rFonts w:ascii="Book Antiqua" w:hAnsi="Book Antiqua"/>
                      <w:sz w:val="28"/>
                      <w:szCs w:val="28"/>
                      <w:lang w:val="de-DE"/>
                    </w:rPr>
                    <w:t xml:space="preserve">zu </w:t>
                  </w:r>
                  <w:r w:rsidRPr="001D7528">
                    <w:rPr>
                      <w:rFonts w:ascii="Book Antiqua" w:hAnsi="Book Antiqua"/>
                      <w:color w:val="FF0066"/>
                      <w:sz w:val="28"/>
                      <w:szCs w:val="28"/>
                      <w:lang w:val="de-DE"/>
                    </w:rPr>
                    <w:t>dem</w:t>
                  </w:r>
                  <w:r w:rsidRPr="002F71C4">
                    <w:rPr>
                      <w:rFonts w:ascii="Book Antiqua" w:hAnsi="Book Antiqua"/>
                      <w:sz w:val="28"/>
                      <w:szCs w:val="28"/>
                      <w:lang w:val="de-DE"/>
                    </w:rPr>
                    <w:t xml:space="preserve"> =</w:t>
                  </w:r>
                  <w:r>
                    <w:rPr>
                      <w:rFonts w:ascii="Book Antiqua" w:hAnsi="Book Antiqua"/>
                      <w:sz w:val="28"/>
                      <w:szCs w:val="28"/>
                      <w:lang w:val="de-DE"/>
                    </w:rPr>
                    <w:t>&gt;</w:t>
                  </w:r>
                  <w:r w:rsidRPr="002F71C4">
                    <w:rPr>
                      <w:rFonts w:ascii="Book Antiqua" w:hAnsi="Book Antiqua"/>
                      <w:sz w:val="28"/>
                      <w:szCs w:val="28"/>
                      <w:lang w:val="de-DE"/>
                    </w:rPr>
                    <w:t xml:space="preserve"> </w:t>
                  </w:r>
                  <w:r w:rsidRPr="0003749D">
                    <w:rPr>
                      <w:rFonts w:ascii="Book Antiqua" w:hAnsi="Book Antiqua"/>
                      <w:b/>
                      <w:sz w:val="28"/>
                      <w:szCs w:val="28"/>
                      <w:lang w:val="de-DE"/>
                    </w:rPr>
                    <w:t>zum</w:t>
                  </w:r>
                </w:p>
                <w:p w:rsidR="001D7528" w:rsidRDefault="001D7528" w:rsidP="001D7528">
                  <w:pPr>
                    <w:rPr>
                      <w:rFonts w:ascii="Book Antiqua" w:hAnsi="Book Antiqua"/>
                      <w:b/>
                      <w:sz w:val="28"/>
                      <w:szCs w:val="28"/>
                      <w:lang w:val="de-DE"/>
                    </w:rPr>
                  </w:pPr>
                </w:p>
                <w:p w:rsidR="001D7528" w:rsidRPr="00B04FA0" w:rsidRDefault="001D7528" w:rsidP="001D752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1D7528" w:rsidRPr="001D7528">
        <w:rPr>
          <w:rFonts w:ascii="Book Antiqua" w:hAnsi="Book Antiqua"/>
          <w:sz w:val="28"/>
        </w:rPr>
        <w:t xml:space="preserve">Używamy przyimka </w:t>
      </w:r>
      <w:r w:rsidR="001D7528" w:rsidRPr="001D7528">
        <w:rPr>
          <w:rFonts w:ascii="Book Antiqua" w:hAnsi="Book Antiqua"/>
          <w:b/>
          <w:sz w:val="28"/>
        </w:rPr>
        <w:t>„</w:t>
      </w:r>
      <w:proofErr w:type="spellStart"/>
      <w:r w:rsidR="001D7528" w:rsidRPr="001D7528">
        <w:rPr>
          <w:rFonts w:ascii="Book Antiqua" w:hAnsi="Book Antiqua"/>
          <w:b/>
          <w:sz w:val="28"/>
        </w:rPr>
        <w:t>zu</w:t>
      </w:r>
      <w:proofErr w:type="spellEnd"/>
      <w:r w:rsidR="001D7528" w:rsidRPr="001D7528">
        <w:rPr>
          <w:rFonts w:ascii="Book Antiqua" w:hAnsi="Book Antiqua"/>
          <w:b/>
          <w:sz w:val="28"/>
        </w:rPr>
        <w:t>”,</w:t>
      </w:r>
      <w:r w:rsidR="001D7528" w:rsidRPr="001D7528">
        <w:rPr>
          <w:rFonts w:ascii="Book Antiqua" w:hAnsi="Book Antiqua"/>
          <w:sz w:val="28"/>
        </w:rPr>
        <w:t xml:space="preserve"> po którym zapisujemy rzeczownik </w:t>
      </w:r>
      <w:r w:rsidR="001D7528">
        <w:rPr>
          <w:rFonts w:ascii="Book Antiqua" w:hAnsi="Book Antiqua"/>
          <w:sz w:val="28"/>
        </w:rPr>
        <w:t xml:space="preserve">(a więc jego rodzajnik) </w:t>
      </w:r>
      <w:r w:rsidR="001D7528" w:rsidRPr="001D7528">
        <w:rPr>
          <w:rFonts w:ascii="Book Antiqua" w:hAnsi="Book Antiqua"/>
          <w:sz w:val="28"/>
        </w:rPr>
        <w:t xml:space="preserve">w </w:t>
      </w:r>
      <w:r w:rsidR="001D7528" w:rsidRPr="001D7528">
        <w:rPr>
          <w:rFonts w:ascii="Book Antiqua" w:hAnsi="Book Antiqua"/>
          <w:b/>
          <w:color w:val="FF0066"/>
          <w:sz w:val="28"/>
        </w:rPr>
        <w:t>celowniku (</w:t>
      </w:r>
      <w:proofErr w:type="spellStart"/>
      <w:r w:rsidR="001D7528" w:rsidRPr="001D7528">
        <w:rPr>
          <w:rFonts w:ascii="Book Antiqua" w:hAnsi="Book Antiqua"/>
          <w:b/>
          <w:color w:val="FF0066"/>
          <w:sz w:val="28"/>
        </w:rPr>
        <w:t>Dativ</w:t>
      </w:r>
      <w:proofErr w:type="spellEnd"/>
      <w:r w:rsidR="001D7528" w:rsidRPr="001D7528">
        <w:rPr>
          <w:rFonts w:ascii="Book Antiqua" w:hAnsi="Book Antiqua"/>
          <w:b/>
          <w:color w:val="FF0066"/>
          <w:sz w:val="28"/>
        </w:rPr>
        <w:t>).</w:t>
      </w:r>
    </w:p>
    <w:p w:rsidR="00B346A8" w:rsidRPr="00B346A8" w:rsidRDefault="00B346A8" w:rsidP="00B346A8">
      <w:pPr>
        <w:rPr>
          <w:rFonts w:ascii="Book Antiqua" w:hAnsi="Book Antiqua"/>
          <w:b/>
          <w:sz w:val="28"/>
        </w:rPr>
      </w:pPr>
    </w:p>
    <w:sectPr w:rsidR="00B346A8" w:rsidRPr="00B346A8" w:rsidSect="00BF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27BA"/>
    <w:multiLevelType w:val="hybridMultilevel"/>
    <w:tmpl w:val="8586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4C42"/>
    <w:multiLevelType w:val="hybridMultilevel"/>
    <w:tmpl w:val="8F48284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24A86"/>
    <w:rsid w:val="00196885"/>
    <w:rsid w:val="001D7528"/>
    <w:rsid w:val="00220141"/>
    <w:rsid w:val="003300B6"/>
    <w:rsid w:val="00484408"/>
    <w:rsid w:val="00554DBB"/>
    <w:rsid w:val="00B346A8"/>
    <w:rsid w:val="00BF19D6"/>
    <w:rsid w:val="00C61215"/>
    <w:rsid w:val="00CD7366"/>
    <w:rsid w:val="00D24A86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A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fraczek145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2020-04-16T21:26:00Z</dcterms:created>
  <dcterms:modified xsi:type="dcterms:W3CDTF">2020-04-16T21:26:00Z</dcterms:modified>
</cp:coreProperties>
</file>